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77" w:rsidRDefault="00630277" w:rsidP="006302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SZÖGEDI – GAZDASÁG SERTÉSTENYÉSZTŐ KFT. - </w:t>
      </w:r>
      <w:r>
        <w:rPr>
          <w:rFonts w:ascii="Times New Roman" w:eastAsia="Calibri" w:hAnsi="Times New Roman" w:cs="Times New Roman"/>
          <w:b/>
          <w:sz w:val="24"/>
          <w:szCs w:val="24"/>
        </w:rPr>
        <w:t>SAJÓSZÖGEDI SERTÉS SZAPORÍTÓ TELEP</w:t>
      </w:r>
    </w:p>
    <w:p w:rsidR="00630277" w:rsidRDefault="00630277" w:rsidP="006302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( Hrsz. 018/1.) </w:t>
      </w:r>
    </w:p>
    <w:p w:rsidR="00630277" w:rsidRDefault="00630277" w:rsidP="00630277">
      <w:pPr>
        <w:rPr>
          <w:sz w:val="24"/>
          <w:szCs w:val="24"/>
        </w:rPr>
      </w:pPr>
    </w:p>
    <w:p w:rsidR="00630277" w:rsidRDefault="00630277" w:rsidP="00630277"/>
    <w:p w:rsidR="00630277" w:rsidRDefault="00630277" w:rsidP="00630277"/>
    <w:p w:rsidR="00630277" w:rsidRDefault="00630277" w:rsidP="00630277"/>
    <w:p w:rsidR="00630277" w:rsidRDefault="00630277" w:rsidP="00630277"/>
    <w:p w:rsidR="00630277" w:rsidRDefault="00630277" w:rsidP="00630277"/>
    <w:p w:rsidR="00630277" w:rsidRDefault="00630277" w:rsidP="0063027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BO/16/18363-2/2016 számú – Hiánypótlás</w:t>
      </w: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>
      <w:pPr>
        <w:jc w:val="center"/>
      </w:pPr>
    </w:p>
    <w:p w:rsidR="00630277" w:rsidRDefault="00630277" w:rsidP="00630277"/>
    <w:p w:rsidR="00630277" w:rsidRDefault="00630277" w:rsidP="00630277"/>
    <w:p w:rsidR="00CE298E" w:rsidRDefault="00CE298E" w:rsidP="00630277"/>
    <w:p w:rsidR="00CE298E" w:rsidRDefault="00CE298E" w:rsidP="00630277"/>
    <w:p w:rsidR="00630277" w:rsidRDefault="00630277" w:rsidP="00630277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2016. december</w:t>
      </w:r>
    </w:p>
    <w:p w:rsidR="00630277" w:rsidRDefault="00630277" w:rsidP="00630277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30277" w:rsidRDefault="00630277" w:rsidP="00630277"/>
    <w:p w:rsidR="00630277" w:rsidRDefault="00630277" w:rsidP="00630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Készítette:</w:t>
      </w:r>
    </w:p>
    <w:p w:rsidR="00630277" w:rsidRDefault="00630277" w:rsidP="0063027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0277" w:rsidRDefault="00630277" w:rsidP="00630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Arcus Center Kft.</w:t>
      </w:r>
    </w:p>
    <w:p w:rsidR="00630277" w:rsidRDefault="00630277" w:rsidP="00630277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3527 Miskolc, id. Rubik Ernő u. 5.</w:t>
      </w:r>
    </w:p>
    <w:p w:rsidR="00630277" w:rsidRDefault="00630277" w:rsidP="00630277">
      <w:pPr>
        <w:widowControl w:val="0"/>
        <w:autoSpaceDE w:val="0"/>
        <w:autoSpaceDN w:val="0"/>
        <w:adjustRightInd w:val="0"/>
        <w:spacing w:after="0" w:line="216" w:lineRule="auto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  <w:vertAlign w:val="superscript"/>
        </w:rPr>
        <w:t></w:t>
      </w:r>
      <w:r>
        <w:rPr>
          <w:rFonts w:ascii="Times New Roman" w:hAnsi="Times New Roman"/>
          <w:sz w:val="24"/>
          <w:szCs w:val="24"/>
        </w:rPr>
        <w:t xml:space="preserve"> (46) 412-924 (46) 507-301</w:t>
      </w:r>
    </w:p>
    <w:p w:rsidR="00630277" w:rsidRDefault="00630277" w:rsidP="00630277">
      <w:pPr>
        <w:widowControl w:val="0"/>
        <w:autoSpaceDE w:val="0"/>
        <w:autoSpaceDN w:val="0"/>
        <w:adjustRightInd w:val="0"/>
        <w:spacing w:after="0" w:line="211" w:lineRule="auto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  <w:vertAlign w:val="superscript"/>
        </w:rPr>
        <w:t></w:t>
      </w:r>
      <w:r>
        <w:rPr>
          <w:rFonts w:ascii="Corbel" w:hAnsi="Corbel" w:cs="Corbel"/>
          <w:color w:val="0000FF"/>
          <w:sz w:val="24"/>
          <w:szCs w:val="24"/>
        </w:rPr>
        <w:t xml:space="preserve"> </w:t>
      </w:r>
      <w:proofErr w:type="gramStart"/>
      <w:r>
        <w:rPr>
          <w:rFonts w:ascii="Corbel" w:hAnsi="Corbel" w:cs="Corbel"/>
          <w:color w:val="0000FF"/>
          <w:sz w:val="24"/>
          <w:szCs w:val="24"/>
          <w:u w:val="single"/>
        </w:rPr>
        <w:t>arcus@arcuscenter.hu</w:t>
      </w:r>
      <w:proofErr w:type="gramEnd"/>
      <w:r>
        <w:rPr>
          <w:rFonts w:ascii="Corbel" w:hAnsi="Corbel" w:cs="Corbel"/>
          <w:color w:val="0000FF"/>
          <w:sz w:val="24"/>
          <w:szCs w:val="24"/>
        </w:rPr>
        <w:t xml:space="preserve"> </w:t>
      </w:r>
      <w:r>
        <w:rPr>
          <w:rFonts w:ascii="Wingdings" w:hAnsi="Wingdings" w:cs="Wingdings"/>
          <w:sz w:val="24"/>
          <w:szCs w:val="24"/>
          <w:vertAlign w:val="superscript"/>
        </w:rPr>
        <w:t></w:t>
      </w:r>
      <w:r>
        <w:rPr>
          <w:rFonts w:ascii="Corbel" w:hAnsi="Corbel" w:cs="Corbel"/>
          <w:color w:val="0000FF"/>
          <w:sz w:val="24"/>
          <w:szCs w:val="24"/>
        </w:rPr>
        <w:t xml:space="preserve"> </w:t>
      </w:r>
      <w:r>
        <w:rPr>
          <w:rFonts w:ascii="Corbel" w:hAnsi="Corbel" w:cs="Corbel"/>
          <w:color w:val="0000FF"/>
          <w:sz w:val="24"/>
          <w:szCs w:val="24"/>
          <w:u w:val="single"/>
        </w:rPr>
        <w:t>www.arcuscenter.hu</w:t>
      </w:r>
    </w:p>
    <w:p w:rsidR="00E46291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0277">
        <w:rPr>
          <w:rFonts w:ascii="Times New Roman" w:hAnsi="Times New Roman" w:cs="Times New Roman"/>
          <w:b/>
          <w:sz w:val="36"/>
          <w:szCs w:val="36"/>
        </w:rPr>
        <w:lastRenderedPageBreak/>
        <w:t>Tartalomjegyzék</w:t>
      </w:r>
    </w:p>
    <w:sdt>
      <w:sdtPr>
        <w:id w:val="25903394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656DA4" w:rsidRDefault="00656DA4">
          <w:pPr>
            <w:pStyle w:val="Tartalomjegyzkcmsora"/>
          </w:pPr>
        </w:p>
        <w:p w:rsidR="00656DA4" w:rsidRDefault="00656DA4">
          <w:pPr>
            <w:pStyle w:val="TJ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9637827" w:history="1"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1.</w:t>
            </w:r>
            <w:r>
              <w:rPr>
                <w:noProof/>
              </w:rPr>
              <w:tab/>
            </w:r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Felelősségvállalási nyilatkozat a dokumentációban foglalt, a tevékenység technológiai részére vonatkozó adatokra és az azokból nyert környezetvédelmi és természetvédelmi információkra, megállapításokra külön-külön kiterjedően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_Toc469637827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6DA4" w:rsidRDefault="00656DA4">
          <w:pPr>
            <w:pStyle w:val="TJ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69637828" w:history="1"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2.</w:t>
            </w:r>
            <w:r>
              <w:rPr>
                <w:noProof/>
              </w:rPr>
              <w:tab/>
            </w:r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Olyan térképet, mely a létszámbővítésből eredő környezeti hatások (levegőtisztaság-védelmi, zajvédelmi, földtani közeg-védelmi, stb.) területét – méterben is kifejezve – környezeti elemenként tartalmazza, egyben feltünteti a települések közigazgatási határát 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_Toc469637828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6DA4" w:rsidRDefault="00656DA4">
          <w:pPr>
            <w:pStyle w:val="TJ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69637829" w:history="1"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3.</w:t>
            </w:r>
            <w:r>
              <w:rPr>
                <w:noProof/>
              </w:rPr>
              <w:tab/>
            </w:r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Adja meg, hogy a létszámbővítést követően hogyan fog megoszlani a telep állatállománya az állattartó épületekben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_Toc469637829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6DA4" w:rsidRDefault="00656DA4">
          <w:pPr>
            <w:pStyle w:val="TJ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69637830" w:history="1"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4.</w:t>
            </w:r>
            <w:r>
              <w:rPr>
                <w:noProof/>
              </w:rPr>
              <w:tab/>
            </w:r>
            <w:r w:rsidRPr="004F6456">
              <w:rPr>
                <w:rStyle w:val="Hiperhivatkozs"/>
                <w:rFonts w:ascii="Times New Roman" w:hAnsi="Times New Roman" w:cs="Times New Roman"/>
                <w:noProof/>
              </w:rPr>
              <w:t>Igazgatási szolgáltatási díjfizetési kötelezettségének a 14/2015. (III.31.) FM rendelet 3. számú mellékletének 7. és 10.1 pontja szerinti 250.000 Ft illeték befizetéséről szóló dokumentum másolata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_Toc469637830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6DA4" w:rsidRDefault="00656DA4">
          <w:r>
            <w:rPr>
              <w:b/>
              <w:bCs/>
            </w:rPr>
            <w:fldChar w:fldCharType="end"/>
          </w:r>
        </w:p>
      </w:sdtContent>
    </w:sdt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Pr="00AA4B19" w:rsidRDefault="00630277" w:rsidP="00AA4B19">
      <w:pPr>
        <w:pStyle w:val="Cmsor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469637827"/>
      <w:r w:rsidRPr="00AA4B1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Felelősségvállalási nyilatkozat a dokumentációban foglalt, a tevékenység technológiai részére vonatkozó adatokra és az azokból nyert környezetvédelmi és természetvédelmi információkra, megállapításokra külön-külön k</w:t>
      </w:r>
      <w:r w:rsidR="00323B24" w:rsidRPr="00AA4B19">
        <w:rPr>
          <w:rFonts w:ascii="Times New Roman" w:hAnsi="Times New Roman" w:cs="Times New Roman"/>
          <w:color w:val="000000" w:themeColor="text1"/>
          <w:sz w:val="24"/>
          <w:szCs w:val="24"/>
        </w:rPr>
        <w:t>iterjedően</w:t>
      </w:r>
      <w:bookmarkEnd w:id="0"/>
    </w:p>
    <w:p w:rsidR="0062229D" w:rsidRDefault="0062229D" w:rsidP="0062229D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62229D" w:rsidRDefault="0062229D" w:rsidP="0062229D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felelősségvállalási nyilatkozatot az </w:t>
      </w:r>
      <w:r w:rsidRPr="002F2D5E">
        <w:rPr>
          <w:rFonts w:ascii="Times New Roman" w:hAnsi="Times New Roman" w:cs="Times New Roman"/>
          <w:b/>
          <w:i/>
          <w:sz w:val="24"/>
          <w:szCs w:val="24"/>
        </w:rPr>
        <w:t>1. számú melléklet</w:t>
      </w:r>
      <w:r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:rsidR="00630277" w:rsidRPr="00656DA4" w:rsidRDefault="00630277" w:rsidP="00AA4B19">
      <w:pPr>
        <w:pStyle w:val="Cmsor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Toc469637828"/>
      <w:r w:rsidRPr="00656DA4">
        <w:rPr>
          <w:rFonts w:ascii="Times New Roman" w:hAnsi="Times New Roman" w:cs="Times New Roman"/>
          <w:color w:val="000000" w:themeColor="text1"/>
          <w:sz w:val="24"/>
          <w:szCs w:val="24"/>
        </w:rPr>
        <w:t>Olyan térképet, mely a létszámbővítésből eredő környezeti hatások (levegőtisztaság-védelmi, zajvédelmi, földtani közeg-védelmi, stb.) területét – méterben is kifejezve – környezeti elemenként tartalmazza, egyben feltünteti a települések közigazgatási hat</w:t>
      </w:r>
      <w:r w:rsidR="00323B24" w:rsidRPr="00656DA4">
        <w:rPr>
          <w:rFonts w:ascii="Times New Roman" w:hAnsi="Times New Roman" w:cs="Times New Roman"/>
          <w:color w:val="000000" w:themeColor="text1"/>
          <w:sz w:val="24"/>
          <w:szCs w:val="24"/>
        </w:rPr>
        <w:t>árát is</w:t>
      </w:r>
      <w:bookmarkEnd w:id="1"/>
    </w:p>
    <w:p w:rsidR="0062229D" w:rsidRDefault="0062229D" w:rsidP="0062229D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A37973" w:rsidRPr="003227B9" w:rsidRDefault="003227B9" w:rsidP="0062229D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térképet a </w:t>
      </w:r>
      <w:r w:rsidRPr="003227B9">
        <w:rPr>
          <w:rFonts w:ascii="Times New Roman" w:hAnsi="Times New Roman" w:cs="Times New Roman"/>
          <w:b/>
          <w:i/>
          <w:sz w:val="24"/>
          <w:szCs w:val="24"/>
        </w:rPr>
        <w:t>2. számú melléklet</w:t>
      </w:r>
      <w:r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:rsidR="00630277" w:rsidRPr="00656DA4" w:rsidRDefault="00630277" w:rsidP="00656DA4">
      <w:pPr>
        <w:pStyle w:val="Cmsor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469637829"/>
      <w:r w:rsidRPr="00656DA4">
        <w:rPr>
          <w:rFonts w:ascii="Times New Roman" w:hAnsi="Times New Roman" w:cs="Times New Roman"/>
          <w:color w:val="000000" w:themeColor="text1"/>
          <w:sz w:val="24"/>
          <w:szCs w:val="24"/>
        </w:rPr>
        <w:t>Adja meg, hogy a létszámbővítést követően hogyan fog megoszlani a telep állatállománya az állattartó épületekben</w:t>
      </w:r>
      <w:bookmarkEnd w:id="2"/>
    </w:p>
    <w:p w:rsidR="00323B24" w:rsidRDefault="00323B24" w:rsidP="00323B24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323B24" w:rsidRDefault="00323B24" w:rsidP="00323B24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létszámbővítést követően az állattartó épületekben az állatállomány a következőképpen fog megoszlani:</w:t>
      </w:r>
    </w:p>
    <w:p w:rsidR="00487A85" w:rsidRDefault="00487A85" w:rsidP="00323B2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487A85" w:rsidRDefault="00487A85" w:rsidP="00323B2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7B6430">
        <w:rPr>
          <w:rFonts w:ascii="Times New Roman" w:hAnsi="Times New Roman" w:cs="Times New Roman"/>
          <w:sz w:val="24"/>
          <w:szCs w:val="24"/>
          <w:u w:val="single"/>
        </w:rPr>
        <w:t>Jelenlegi eloszlás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87A85" w:rsidRDefault="00487A85" w:rsidP="00487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szaporító épület (438</w:t>
      </w:r>
      <w:r w:rsidR="00E128CA">
        <w:rPr>
          <w:rFonts w:ascii="Times New Roman" w:hAnsi="Times New Roman" w:cs="Times New Roman"/>
          <w:sz w:val="24"/>
          <w:szCs w:val="24"/>
        </w:rPr>
        <w:t xml:space="preserve"> db</w:t>
      </w:r>
      <w:r>
        <w:rPr>
          <w:rFonts w:ascii="Times New Roman" w:hAnsi="Times New Roman" w:cs="Times New Roman"/>
          <w:sz w:val="24"/>
          <w:szCs w:val="24"/>
        </w:rPr>
        <w:t xml:space="preserve"> koca, 150</w:t>
      </w:r>
      <w:r w:rsidR="00E128CA">
        <w:rPr>
          <w:rFonts w:ascii="Times New Roman" w:hAnsi="Times New Roman" w:cs="Times New Roman"/>
          <w:sz w:val="24"/>
          <w:szCs w:val="24"/>
        </w:rPr>
        <w:t xml:space="preserve"> db</w:t>
      </w:r>
      <w:r>
        <w:rPr>
          <w:rFonts w:ascii="Times New Roman" w:hAnsi="Times New Roman" w:cs="Times New Roman"/>
          <w:sz w:val="24"/>
          <w:szCs w:val="24"/>
        </w:rPr>
        <w:t xml:space="preserve"> süldő, 8db kan, 1056 db malac)</w:t>
      </w:r>
    </w:p>
    <w:p w:rsidR="00487A85" w:rsidRDefault="00487A85" w:rsidP="00487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malacnevelő épület (3.840 db malac)</w:t>
      </w:r>
    </w:p>
    <w:p w:rsidR="00487A85" w:rsidRDefault="00487A85" w:rsidP="00487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db hizlalda (3.840 db hízó)</w:t>
      </w:r>
    </w:p>
    <w:p w:rsidR="007B6430" w:rsidRDefault="007B6430" w:rsidP="007B6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B6430">
        <w:rPr>
          <w:rFonts w:ascii="Times New Roman" w:hAnsi="Times New Roman" w:cs="Times New Roman"/>
          <w:sz w:val="24"/>
          <w:szCs w:val="24"/>
          <w:u w:val="single"/>
        </w:rPr>
        <w:t>Bővítést követő eloszlás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B6430" w:rsidRDefault="007B6430" w:rsidP="007B6430">
      <w:pPr>
        <w:pStyle w:val="Listaszerbekezds"/>
        <w:numPr>
          <w:ilvl w:val="0"/>
          <w:numId w:val="13"/>
        </w:numPr>
        <w:ind w:left="1418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szaporító épület</w:t>
      </w:r>
      <w:r w:rsidR="00E128CA">
        <w:rPr>
          <w:rFonts w:ascii="Times New Roman" w:hAnsi="Times New Roman" w:cs="Times New Roman"/>
          <w:sz w:val="24"/>
          <w:szCs w:val="24"/>
        </w:rPr>
        <w:t xml:space="preserve"> (500 db koca, 240 db süldő, 10 db kan, 1205 db malac)</w:t>
      </w:r>
    </w:p>
    <w:p w:rsidR="007B6430" w:rsidRDefault="007B6430" w:rsidP="007B6430">
      <w:pPr>
        <w:pStyle w:val="Listaszerbekezds"/>
        <w:numPr>
          <w:ilvl w:val="0"/>
          <w:numId w:val="13"/>
        </w:numPr>
        <w:ind w:left="1418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malacnevelő épület</w:t>
      </w:r>
      <w:r w:rsidR="00E128CA">
        <w:rPr>
          <w:rFonts w:ascii="Times New Roman" w:hAnsi="Times New Roman" w:cs="Times New Roman"/>
          <w:sz w:val="24"/>
          <w:szCs w:val="24"/>
        </w:rPr>
        <w:t xml:space="preserve"> (5.250 db malac)</w:t>
      </w:r>
    </w:p>
    <w:p w:rsidR="007B6430" w:rsidRPr="007B6430" w:rsidRDefault="007B6430" w:rsidP="007B6430">
      <w:pPr>
        <w:pStyle w:val="Listaszerbekezds"/>
        <w:numPr>
          <w:ilvl w:val="0"/>
          <w:numId w:val="13"/>
        </w:numPr>
        <w:ind w:left="1418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db hizlalda </w:t>
      </w:r>
      <w:r w:rsidR="00E128CA">
        <w:rPr>
          <w:rFonts w:ascii="Times New Roman" w:hAnsi="Times New Roman" w:cs="Times New Roman"/>
          <w:sz w:val="24"/>
          <w:szCs w:val="24"/>
        </w:rPr>
        <w:t>(5.250 db hízó)</w:t>
      </w:r>
    </w:p>
    <w:p w:rsidR="00630277" w:rsidRPr="00656DA4" w:rsidRDefault="00630277" w:rsidP="00AA4B19">
      <w:pPr>
        <w:pStyle w:val="Cmsor1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469637830"/>
      <w:r w:rsidRPr="00656DA4">
        <w:rPr>
          <w:rFonts w:ascii="Times New Roman" w:hAnsi="Times New Roman" w:cs="Times New Roman"/>
          <w:color w:val="000000" w:themeColor="text1"/>
          <w:sz w:val="24"/>
          <w:szCs w:val="24"/>
        </w:rPr>
        <w:t>Igazgatási szolgáltatási díjfizetési kötelezettségének a 14/2015. (III.31.) FM rendelet 3. számú mellékletének 7. és 10.1 pontja szerinti 250.000 Ft illeték befizetéséről szóló dokumentum másolata</w:t>
      </w:r>
      <w:bookmarkEnd w:id="3"/>
    </w:p>
    <w:p w:rsidR="00323B24" w:rsidRPr="00656DA4" w:rsidRDefault="00323B24" w:rsidP="00323B24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323B24" w:rsidRPr="00323B24" w:rsidRDefault="00323B24" w:rsidP="00323B24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18DF">
        <w:rPr>
          <w:rFonts w:ascii="Times New Roman" w:hAnsi="Times New Roman" w:cs="Times New Roman"/>
          <w:sz w:val="24"/>
          <w:szCs w:val="24"/>
        </w:rPr>
        <w:t xml:space="preserve"> 250.000 Ft </w:t>
      </w:r>
      <w:r>
        <w:rPr>
          <w:rFonts w:ascii="Times New Roman" w:hAnsi="Times New Roman" w:cs="Times New Roman"/>
          <w:sz w:val="24"/>
          <w:szCs w:val="24"/>
        </w:rPr>
        <w:t xml:space="preserve">igazgatási szolgáltatási díj befizetéséről szóló nyugta másolatát a </w:t>
      </w:r>
      <w:r w:rsidR="00F42FA5" w:rsidRPr="00F42FA5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42FA5">
        <w:rPr>
          <w:rFonts w:ascii="Times New Roman" w:hAnsi="Times New Roman" w:cs="Times New Roman"/>
          <w:b/>
          <w:i/>
          <w:sz w:val="24"/>
          <w:szCs w:val="24"/>
        </w:rPr>
        <w:t>. számú melléklet</w:t>
      </w:r>
      <w:r w:rsidRPr="00F42F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tartalmazza.</w:t>
      </w:r>
    </w:p>
    <w:p w:rsidR="00630277" w:rsidRPr="00630277" w:rsidRDefault="00630277" w:rsidP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0277" w:rsidRDefault="0063027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3B24" w:rsidRDefault="00323B2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23B24" w:rsidRDefault="00323B2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4" w:name="_GoBack"/>
      <w:bookmarkEnd w:id="4"/>
      <w:r>
        <w:rPr>
          <w:rFonts w:ascii="Times New Roman" w:hAnsi="Times New Roman" w:cs="Times New Roman"/>
          <w:b/>
          <w:sz w:val="36"/>
          <w:szCs w:val="36"/>
        </w:rPr>
        <w:lastRenderedPageBreak/>
        <w:t>MELLÉKLETEK</w:t>
      </w:r>
    </w:p>
    <w:p w:rsidR="00323B24" w:rsidRDefault="00323B24" w:rsidP="00323B24">
      <w:pPr>
        <w:pStyle w:val="Listaszerbekezds"/>
        <w:ind w:left="2160"/>
        <w:rPr>
          <w:rFonts w:ascii="Times New Roman" w:hAnsi="Times New Roman" w:cs="Times New Roman"/>
          <w:b/>
          <w:sz w:val="24"/>
          <w:szCs w:val="24"/>
        </w:rPr>
      </w:pPr>
    </w:p>
    <w:p w:rsidR="00323B24" w:rsidRDefault="00323B24" w:rsidP="00323B24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B24">
        <w:rPr>
          <w:rFonts w:ascii="Times New Roman" w:hAnsi="Times New Roman" w:cs="Times New Roman"/>
          <w:b/>
          <w:sz w:val="24"/>
          <w:szCs w:val="24"/>
        </w:rPr>
        <w:t>Felelősségvállalási nyilatkozat</w:t>
      </w:r>
    </w:p>
    <w:p w:rsidR="006A2EE0" w:rsidRDefault="006A2EE0" w:rsidP="00323B24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környezeti hatások területét bemutató térkép</w:t>
      </w:r>
    </w:p>
    <w:p w:rsidR="00323B24" w:rsidRPr="00323B24" w:rsidRDefault="00323B24" w:rsidP="00323B24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Igazgatási szolgáltatási díj befizetésének másolata</w:t>
      </w:r>
    </w:p>
    <w:p w:rsidR="00323B24" w:rsidRPr="00323B24" w:rsidRDefault="00323B24" w:rsidP="00323B24">
      <w:pPr>
        <w:pStyle w:val="Listaszerbekezds"/>
        <w:ind w:left="2160"/>
        <w:rPr>
          <w:rFonts w:ascii="Times New Roman" w:hAnsi="Times New Roman" w:cs="Times New Roman"/>
          <w:b/>
          <w:sz w:val="36"/>
          <w:szCs w:val="36"/>
        </w:rPr>
      </w:pPr>
    </w:p>
    <w:sectPr w:rsidR="00323B24" w:rsidRPr="00323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DE9"/>
    <w:multiLevelType w:val="hybridMultilevel"/>
    <w:tmpl w:val="FDE62E96"/>
    <w:lvl w:ilvl="0" w:tplc="B47476F0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4262FC"/>
    <w:multiLevelType w:val="hybridMultilevel"/>
    <w:tmpl w:val="60D8CC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237F"/>
    <w:multiLevelType w:val="hybridMultilevel"/>
    <w:tmpl w:val="0F048DB8"/>
    <w:lvl w:ilvl="0" w:tplc="B47476F0">
      <w:start w:val="1"/>
      <w:numFmt w:val="bullet"/>
      <w:lvlText w:val=""/>
      <w:lvlJc w:val="right"/>
      <w:pPr>
        <w:ind w:left="19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">
    <w:nsid w:val="30B66EDF"/>
    <w:multiLevelType w:val="hybridMultilevel"/>
    <w:tmpl w:val="59CC65E0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323E35"/>
    <w:multiLevelType w:val="hybridMultilevel"/>
    <w:tmpl w:val="63A62B58"/>
    <w:lvl w:ilvl="0" w:tplc="040E0011">
      <w:start w:val="1"/>
      <w:numFmt w:val="decimal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4274170"/>
    <w:multiLevelType w:val="hybridMultilevel"/>
    <w:tmpl w:val="3BC67A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174C1"/>
    <w:multiLevelType w:val="hybridMultilevel"/>
    <w:tmpl w:val="1694AC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41A55"/>
    <w:multiLevelType w:val="hybridMultilevel"/>
    <w:tmpl w:val="C5001622"/>
    <w:lvl w:ilvl="0" w:tplc="B47476F0">
      <w:start w:val="1"/>
      <w:numFmt w:val="bullet"/>
      <w:lvlText w:val=""/>
      <w:lvlJc w:val="right"/>
      <w:pPr>
        <w:ind w:left="234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8">
    <w:nsid w:val="672D01A9"/>
    <w:multiLevelType w:val="hybridMultilevel"/>
    <w:tmpl w:val="BC42DC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51B0E"/>
    <w:multiLevelType w:val="hybridMultilevel"/>
    <w:tmpl w:val="55FAC5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2405E"/>
    <w:multiLevelType w:val="hybridMultilevel"/>
    <w:tmpl w:val="2F8207AE"/>
    <w:lvl w:ilvl="0" w:tplc="040E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>
    <w:nsid w:val="78A64C55"/>
    <w:multiLevelType w:val="hybridMultilevel"/>
    <w:tmpl w:val="1694AC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2242E7"/>
    <w:multiLevelType w:val="hybridMultilevel"/>
    <w:tmpl w:val="AEBAC1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1"/>
  </w:num>
  <w:num w:numId="9">
    <w:abstractNumId w:val="12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77"/>
    <w:rsid w:val="00181DEF"/>
    <w:rsid w:val="001D03D2"/>
    <w:rsid w:val="00215B8E"/>
    <w:rsid w:val="00246ACF"/>
    <w:rsid w:val="0028441A"/>
    <w:rsid w:val="002F2D5E"/>
    <w:rsid w:val="003227B9"/>
    <w:rsid w:val="00323B24"/>
    <w:rsid w:val="003C273F"/>
    <w:rsid w:val="00487A85"/>
    <w:rsid w:val="005A141F"/>
    <w:rsid w:val="0062229D"/>
    <w:rsid w:val="00630277"/>
    <w:rsid w:val="00656DA4"/>
    <w:rsid w:val="006959E0"/>
    <w:rsid w:val="006A2EE0"/>
    <w:rsid w:val="006E1B19"/>
    <w:rsid w:val="007B6430"/>
    <w:rsid w:val="008418DF"/>
    <w:rsid w:val="00A37973"/>
    <w:rsid w:val="00AA4B19"/>
    <w:rsid w:val="00B25257"/>
    <w:rsid w:val="00C35D16"/>
    <w:rsid w:val="00CE298E"/>
    <w:rsid w:val="00E128CA"/>
    <w:rsid w:val="00E46291"/>
    <w:rsid w:val="00F4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0277"/>
  </w:style>
  <w:style w:type="paragraph" w:styleId="Cmsor1">
    <w:name w:val="heading 1"/>
    <w:basedOn w:val="Norml"/>
    <w:next w:val="Norml"/>
    <w:link w:val="Cmsor1Char"/>
    <w:uiPriority w:val="9"/>
    <w:qFormat/>
    <w:rsid w:val="00AA4B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A4B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027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AA4B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A4B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56DA4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56DA4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656DA4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6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0277"/>
  </w:style>
  <w:style w:type="paragraph" w:styleId="Cmsor1">
    <w:name w:val="heading 1"/>
    <w:basedOn w:val="Norml"/>
    <w:next w:val="Norml"/>
    <w:link w:val="Cmsor1Char"/>
    <w:uiPriority w:val="9"/>
    <w:qFormat/>
    <w:rsid w:val="00AA4B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A4B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027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AA4B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A4B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56DA4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56DA4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656DA4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6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E8A5-2240-4B32-9DE8-032FD75D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389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2016-12-15T10:15:00Z</dcterms:created>
  <dcterms:modified xsi:type="dcterms:W3CDTF">2016-12-16T11:40:00Z</dcterms:modified>
</cp:coreProperties>
</file>