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.png" ContentType="image/png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u w:val="single"/>
        </w:rPr>
      </w:pPr>
      <w:r>
        <w:rPr>
          <w:u w:val="single"/>
        </w:rPr>
        <w:t>Szaghatásterület számítás:</w:t>
      </w:r>
    </w:p>
    <w:p>
      <w:pPr>
        <w:pStyle w:val="Normal"/>
        <w:rPr/>
      </w:pPr>
      <w:r>
        <w:rPr/>
        <w:t>Telephelyen egy turnus alatt egyszerre tartott állatok maximális száma:169 240 db</w:t>
      </w:r>
    </w:p>
    <w:p>
      <w:pPr>
        <w:pStyle w:val="Normal"/>
        <w:rPr/>
      </w:pPr>
      <w:r>
        <w:rPr/>
        <w:t>Az állatok legmagasabb átlag súlya: 2,2 kg</w:t>
      </w:r>
    </w:p>
    <w:p>
      <w:pPr>
        <w:pStyle w:val="Normal"/>
        <w:rPr/>
      </w:pPr>
      <w:r>
        <w:rPr/>
        <w:t>Szaghatás számításban használt számos állat szám (SZÁ) legnagyobb értékének meghatározása:</w:t>
      </w:r>
    </w:p>
    <w:p>
      <w:pPr>
        <w:pStyle w:val="Normal"/>
        <w:rPr/>
      </w:pPr>
      <w:r>
        <w:rPr/>
        <w:t>( 169 240 x 2,2 ) / 500 = 744,656 SZÁ</w:t>
      </w:r>
    </w:p>
    <w:p>
      <w:pPr>
        <w:pStyle w:val="Normal"/>
        <w:rPr/>
      </w:pPr>
      <w:r>
        <w:rPr/>
        <w:t>Egy épületben tartott számos állat szám:</w:t>
      </w:r>
    </w:p>
    <w:p>
      <w:pPr>
        <w:pStyle w:val="Normal"/>
        <w:rPr/>
      </w:pPr>
      <w:r>
        <w:rPr/>
        <w:t>744,656 / 6 = 124,109 SZÁ</w:t>
      </w:r>
    </w:p>
    <w:p>
      <w:pPr>
        <w:pStyle w:val="Normal"/>
        <w:rPr/>
      </w:pPr>
      <w:r>
        <w:rPr/>
        <w:t xml:space="preserve"> </w:t>
      </w:r>
      <w:r>
        <w:rPr/>
        <w:t>Szagegység kibocsátás meghatározása:</w:t>
      </w:r>
    </w:p>
    <w:p>
      <w:pPr>
        <w:pStyle w:val="Normal"/>
        <w:jc w:val="center"/>
        <w:rPr/>
      </w:pPr>
      <w:r>
        <w:rPr/>
        <w:drawing>
          <wp:inline distT="0" distB="0" distL="19050" distR="0">
            <wp:extent cx="5760720" cy="2987675"/>
            <wp:effectExtent l="0" t="0" r="0" b="0"/>
            <wp:docPr id="1" name="Kép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br/>
        <w:t>1. ábra</w:t>
        <w:br/>
        <w:t>Béres, A: Összefüggés a szagkibocsátás és a baromfitartási technológiák között. Doktori értekezés, Gödöllő 1997</w:t>
      </w:r>
    </w:p>
    <w:p>
      <w:pPr>
        <w:pStyle w:val="Normal"/>
        <w:jc w:val="left"/>
        <w:rPr/>
      </w:pPr>
      <w:r>
        <w:rPr/>
        <w:t>A szakirodalom alapján a mélyalmos csirketartás 1 számos állatra eső legnagyobb szagkibocsátása: 75 SZE/s</w:t>
      </w:r>
    </w:p>
    <w:p>
      <w:pPr>
        <w:pStyle w:val="Normal"/>
        <w:jc w:val="left"/>
        <w:rPr/>
      </w:pPr>
      <w:r>
        <w:rPr/>
        <w:t>1 épület maximális szagkibocsátása:</w:t>
        <w:br/>
        <w:t>124,109 *75 = 1808,175 SZE/s</w:t>
      </w:r>
    </w:p>
    <w:p>
      <w:pPr>
        <w:pStyle w:val="Normal"/>
        <w:jc w:val="left"/>
        <w:rPr/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4047490</wp:posOffset>
            </wp:positionH>
            <wp:positionV relativeFrom="paragraph">
              <wp:posOffset>335280</wp:posOffset>
            </wp:positionV>
            <wp:extent cx="1571625" cy="1600200"/>
            <wp:effectExtent l="0" t="0" r="0" b="0"/>
            <wp:wrapNone/>
            <wp:docPr id="2" name="Kép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Az épület szellőztető rendszerének maximális kapacitása 624 m3/s.</w:t>
        <w:br/>
        <w:t>Ez azonban nem tartható fenn folyamatosan, főleg fűtési idényben, ezért a modellezéskor ennek az 1/3 értékével számoltunk.</w:t>
      </w:r>
    </w:p>
    <w:p>
      <w:pPr>
        <w:pStyle w:val="Normal"/>
        <w:jc w:val="left"/>
        <w:rPr/>
      </w:pPr>
      <w:r>
        <w:rPr/>
        <w:br/>
        <w:t xml:space="preserve">A modellezést IMMI2010 programmal végeztük.  </w:t>
      </w:r>
    </w:p>
    <w:p>
      <w:pPr>
        <w:pStyle w:val="Normal"/>
        <w:jc w:val="left"/>
        <w:rPr/>
      </w:pPr>
      <w:r>
        <w:rPr/>
        <w:t>Mivel közvetlen meteorológia adatok nem álltak rendelkezésre,</w:t>
        <w:br/>
        <w:t xml:space="preserve"> a szélrózsát a legközelebbi 3 meteorológiai állomás adataiból </w:t>
        <w:br/>
        <w:t>extrapolációval állítottuk elő.</w:t>
        <w:br/>
      </w:r>
    </w:p>
    <w:p>
      <w:pPr>
        <w:pStyle w:val="Normal"/>
        <w:jc w:val="left"/>
        <w:rPr/>
      </w:pPr>
      <w:r>
        <w:rPr/>
        <w:t>A hatásterület térképen a következő hatásterületeket tüntettük fel:</w:t>
        <w:br/>
        <w:t xml:space="preserve"> 1 SZE szaghatással érintett területet, ahol az emberek 50%-a érzi a szaghatást.</w:t>
      </w:r>
    </w:p>
    <w:p>
      <w:pPr>
        <w:pStyle w:val="Normal"/>
        <w:jc w:val="left"/>
        <w:rPr>
          <w:b/>
          <w:b/>
        </w:rPr>
      </w:pPr>
      <w:r>
        <w:rPr>
          <w:b/>
        </w:rPr>
        <w:t>3 SZE szaghatással érintett terület, ami Magyarországon és a nyugat európai gyakorlatban intenzív állattartás esetén szaghatás területként elfogadott</w:t>
      </w:r>
    </w:p>
    <w:p>
      <w:pPr>
        <w:pStyle w:val="Normal"/>
        <w:spacing w:before="0" w:after="200"/>
        <w:jc w:val="left"/>
        <w:rPr/>
      </w:pPr>
      <w:r>
        <w:rPr/>
        <w:t>10 SZE szaghatással érintett terület ahol a szag az emberek többsége számára erősen zavaró hatású.</w:t>
        <w:b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Trajan Pro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19c0"/>
    <w:pPr>
      <w:widowControl/>
      <w:bidi w:val="0"/>
      <w:spacing w:lineRule="auto" w:line="276" w:before="0" w:after="200"/>
      <w:jc w:val="both"/>
    </w:pPr>
    <w:rPr>
      <w:rFonts w:ascii="Arial" w:hAnsi="Arial" w:cs="Arial" w:eastAsia="Times New Roman"/>
      <w:color w:val="auto"/>
      <w:sz w:val="20"/>
      <w:szCs w:val="20"/>
      <w:lang w:eastAsia="en-US" w:val="hu-HU" w:bidi="ar-SA"/>
    </w:rPr>
  </w:style>
  <w:style w:type="paragraph" w:styleId="Cmsor3">
    <w:name w:val="Heading 3"/>
    <w:basedOn w:val="Normal"/>
    <w:link w:val="Cmsor3Char"/>
    <w:uiPriority w:val="99"/>
    <w:qFormat/>
    <w:rsid w:val="002419c0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3Char" w:customStyle="1">
    <w:name w:val="Címsor 3 Char"/>
    <w:basedOn w:val="DefaultParagraphFont"/>
    <w:link w:val="Cmsor3"/>
    <w:uiPriority w:val="99"/>
    <w:qFormat/>
    <w:rsid w:val="002419c0"/>
    <w:rPr>
      <w:rFonts w:ascii="Cambria" w:hAnsi="Cambria" w:cs="Cambria"/>
      <w:b/>
      <w:bCs/>
      <w:color w:val="4F81BD"/>
      <w:sz w:val="22"/>
      <w:szCs w:val="22"/>
      <w:lang w:eastAsia="en-US"/>
    </w:rPr>
  </w:style>
  <w:style w:type="character" w:styleId="CmChar" w:customStyle="1">
    <w:name w:val="Cím Char"/>
    <w:basedOn w:val="DefaultParagraphFont"/>
    <w:link w:val="Cm"/>
    <w:uiPriority w:val="99"/>
    <w:qFormat/>
    <w:rsid w:val="002419c0"/>
    <w:rPr>
      <w:rFonts w:ascii="Trajan Pro" w:hAnsi="Trajan Pro" w:cs="Trajan Pro"/>
      <w:sz w:val="32"/>
      <w:szCs w:val="32"/>
    </w:rPr>
  </w:style>
  <w:style w:type="character" w:styleId="AlcmChar" w:customStyle="1">
    <w:name w:val="Alcím Char"/>
    <w:basedOn w:val="DefaultParagraphFont"/>
    <w:link w:val="Alcm"/>
    <w:uiPriority w:val="99"/>
    <w:qFormat/>
    <w:rsid w:val="002419c0"/>
    <w:rPr>
      <w:rFonts w:ascii="Arial" w:hAnsi="Arial" w:cs="Arial"/>
      <w:sz w:val="24"/>
      <w:szCs w:val="24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a514ea"/>
    <w:rPr>
      <w:rFonts w:ascii="Tahoma" w:hAnsi="Tahoma" w:cs="Tahoma"/>
      <w:sz w:val="16"/>
      <w:szCs w:val="16"/>
      <w:lang w:eastAsia="en-US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Cm">
    <w:name w:val="Title"/>
    <w:basedOn w:val="Normal"/>
    <w:link w:val="CmChar"/>
    <w:uiPriority w:val="99"/>
    <w:qFormat/>
    <w:rsid w:val="002419c0"/>
    <w:pPr>
      <w:spacing w:lineRule="auto" w:line="240" w:before="0" w:after="0"/>
      <w:jc w:val="center"/>
      <w:outlineLvl w:val="0"/>
    </w:pPr>
    <w:rPr>
      <w:rFonts w:ascii="Trajan Pro" w:hAnsi="Trajan Pro" w:cs="Trajan Pro"/>
      <w:sz w:val="32"/>
      <w:szCs w:val="32"/>
      <w:lang w:eastAsia="hu-HU"/>
    </w:rPr>
  </w:style>
  <w:style w:type="paragraph" w:styleId="Alcm">
    <w:name w:val="Subtitle"/>
    <w:basedOn w:val="Normal"/>
    <w:link w:val="AlcmChar"/>
    <w:uiPriority w:val="99"/>
    <w:qFormat/>
    <w:rsid w:val="002419c0"/>
    <w:pPr>
      <w:spacing w:lineRule="auto" w:line="240" w:before="0" w:after="480"/>
      <w:jc w:val="center"/>
      <w:outlineLvl w:val="1"/>
    </w:pPr>
    <w:rPr>
      <w:sz w:val="24"/>
      <w:szCs w:val="24"/>
      <w:lang w:eastAsia="hu-HU"/>
    </w:rPr>
  </w:style>
  <w:style w:type="paragraph" w:styleId="NoSpacing">
    <w:name w:val="No Spacing"/>
    <w:uiPriority w:val="1"/>
    <w:qFormat/>
    <w:rsid w:val="002419c0"/>
    <w:pPr>
      <w:widowControl/>
      <w:bidi w:val="0"/>
      <w:jc w:val="left"/>
    </w:pPr>
    <w:rPr>
      <w:rFonts w:ascii="Arial" w:hAnsi="Arial" w:eastAsia="Times New Roman" w:cs="Times New Roman"/>
      <w:color w:val="auto"/>
      <w:sz w:val="24"/>
      <w:szCs w:val="20"/>
      <w:lang w:val="hu-HU" w:eastAsia="hu-HU" w:bidi="ar-SA"/>
    </w:rPr>
  </w:style>
  <w:style w:type="paragraph" w:styleId="ListParagraph">
    <w:name w:val="List Paragraph"/>
    <w:basedOn w:val="Normal"/>
    <w:uiPriority w:val="99"/>
    <w:qFormat/>
    <w:rsid w:val="002419c0"/>
    <w:pPr>
      <w:spacing w:before="0" w:after="200"/>
      <w:ind w:left="720" w:hanging="0"/>
      <w:contextualSpacing/>
      <w:jc w:val="left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a514e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LibreOffice/5.3.3.2$Windows_X86_64 LibreOffice_project/3d9a8b4b4e538a85e0782bd6c2d430bafe583448</Application>
  <Pages>2</Pages>
  <Words>196</Words>
  <Characters>1266</Characters>
  <CharactersWithSpaces>1455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2017-03-27T05:53:00Z</dcterms:created>
  <dc:creator>File Ferenc</dc:creator>
  <dc:description/>
  <dc:language>hu-HU</dc:language>
  <cp:lastModifiedBy/>
  <dcterms:modified xsi:type="dcterms:W3CDTF">2018-03-22T10:55:09Z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